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FAC" w14:textId="2999AEAF" w:rsidR="00705322" w:rsidRPr="00B909FF" w:rsidRDefault="006C7525" w:rsidP="00B909FF">
      <w:pPr>
        <w:pStyle w:val="Heading1"/>
        <w:jc w:val="center"/>
        <w:rPr>
          <w:color w:val="auto"/>
        </w:rPr>
      </w:pPr>
      <w:r w:rsidRPr="00B909FF">
        <w:rPr>
          <w:color w:val="auto"/>
        </w:rPr>
        <w:t>Student Services and Campus Resources Chart</w:t>
      </w:r>
      <w:r w:rsidR="001324B6" w:rsidRPr="00B909FF">
        <w:rPr>
          <w:color w:val="auto"/>
        </w:rPr>
        <w:t>:</w:t>
      </w:r>
    </w:p>
    <w:p w14:paraId="23F71757" w14:textId="54B90A28" w:rsidR="009C5080" w:rsidRDefault="00663B50" w:rsidP="00680037">
      <w:pPr>
        <w:pStyle w:val="Heading2"/>
        <w:jc w:val="center"/>
      </w:pPr>
      <w:r>
        <w:rPr>
          <w:color w:val="auto"/>
        </w:rPr>
        <w:t>Highline College</w:t>
      </w:r>
      <w:r w:rsidR="0037403A" w:rsidRPr="00680037">
        <w:t xml:space="preserve"> (</w:t>
      </w:r>
      <w:r w:rsidRPr="00663B50">
        <w:t>https://www.highline.edu/</w:t>
      </w:r>
      <w:r w:rsidR="00680037" w:rsidRPr="00680037">
        <w:t>)</w:t>
      </w:r>
    </w:p>
    <w:p w14:paraId="2147ABD9" w14:textId="77777777" w:rsidR="00680037" w:rsidRPr="00680037" w:rsidRDefault="00680037" w:rsidP="00680037"/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340"/>
        <w:gridCol w:w="2610"/>
        <w:gridCol w:w="2525"/>
      </w:tblGrid>
      <w:tr w:rsidR="0082372B" w:rsidRPr="00680037" w14:paraId="5EBCC0AC" w14:textId="77777777" w:rsidTr="00663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73073BA" w14:textId="77777777" w:rsidR="004F5511" w:rsidRPr="00680037" w:rsidRDefault="006C7525" w:rsidP="00680037">
            <w:pPr>
              <w:rPr>
                <w:color w:val="auto"/>
              </w:rPr>
            </w:pPr>
            <w:r w:rsidRPr="00680037">
              <w:rPr>
                <w:color w:val="auto"/>
              </w:rPr>
              <w:t>Service or Support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8D45B19" w14:textId="77777777" w:rsidR="004F5511" w:rsidRPr="00680037" w:rsidRDefault="006C7525" w:rsidP="00680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037">
              <w:t>Location and/or Contact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5B78E38" w14:textId="77777777" w:rsidR="004F5511" w:rsidRPr="00680037" w:rsidRDefault="006C7525" w:rsidP="00680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037">
              <w:t>Tasks Associated with this Office</w:t>
            </w:r>
          </w:p>
        </w:tc>
        <w:tc>
          <w:tcPr>
            <w:tcW w:w="25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DD7E6C3" w14:textId="77777777" w:rsidR="004F5511" w:rsidRPr="00680037" w:rsidRDefault="006C7525" w:rsidP="006800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0037">
              <w:t>Notes or Next Steps</w:t>
            </w:r>
          </w:p>
        </w:tc>
      </w:tr>
      <w:tr w:rsidR="00663B50" w:rsidRPr="00680037" w14:paraId="4C13C5E1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A386DD0" w14:textId="7A41805E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Student Financial Services/ Financial Aid Office</w:t>
            </w:r>
          </w:p>
        </w:tc>
        <w:tc>
          <w:tcPr>
            <w:tcW w:w="2340" w:type="dxa"/>
          </w:tcPr>
          <w:p w14:paraId="31D98A8C" w14:textId="3DE69E4B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>
                <w:rPr>
                  <w:rStyle w:val="Hyperlink"/>
                </w:rPr>
                <w:t>Home - Financial Aid (highline.edu)</w:t>
              </w:r>
            </w:hyperlink>
          </w:p>
        </w:tc>
        <w:tc>
          <w:tcPr>
            <w:tcW w:w="2610" w:type="dxa"/>
          </w:tcPr>
          <w:p w14:paraId="01A4E95E" w14:textId="55BC3975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Apply for financial aid, check financial aid status, work study support, refund</w:t>
            </w:r>
            <w:r>
              <w:t>,</w:t>
            </w:r>
            <w:r>
              <w:t xml:space="preserve"> and disbursement info.</w:t>
            </w:r>
          </w:p>
        </w:tc>
        <w:tc>
          <w:tcPr>
            <w:tcW w:w="2525" w:type="dxa"/>
          </w:tcPr>
          <w:p w14:paraId="2E9959B8" w14:textId="00AAD504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6FFE65F7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2D9B2C82" w14:textId="1A38C17E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Billing/ Bursar Office</w:t>
            </w:r>
          </w:p>
        </w:tc>
        <w:tc>
          <w:tcPr>
            <w:tcW w:w="2340" w:type="dxa"/>
          </w:tcPr>
          <w:p w14:paraId="35073844" w14:textId="0E63C9C8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link"/>
                </w:rPr>
                <w:t>Tuition Payment Options » Registration and Records (highline.edu)</w:t>
              </w:r>
            </w:hyperlink>
          </w:p>
        </w:tc>
        <w:tc>
          <w:tcPr>
            <w:tcW w:w="2610" w:type="dxa"/>
          </w:tcPr>
          <w:p w14:paraId="710655A7" w14:textId="3CD2A2CB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Tuition due dates, set up payments, payment plan information, tuition waiver info.</w:t>
            </w:r>
          </w:p>
        </w:tc>
        <w:tc>
          <w:tcPr>
            <w:tcW w:w="2525" w:type="dxa"/>
          </w:tcPr>
          <w:p w14:paraId="1B10D66A" w14:textId="34BABA25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4941DEFE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D9A9D2F" w14:textId="05B8BED1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Registration</w:t>
            </w:r>
          </w:p>
        </w:tc>
        <w:tc>
          <w:tcPr>
            <w:tcW w:w="2340" w:type="dxa"/>
          </w:tcPr>
          <w:p w14:paraId="1B7D0AF4" w14:textId="77777777" w:rsidR="00663B50" w:rsidRDefault="00663B50" w:rsidP="00663B5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>
                <w:rPr>
                  <w:rStyle w:val="Hyperlink"/>
                </w:rPr>
                <w:t>Tuition Waivers » Registration and Records (highline.edu)</w:t>
              </w:r>
            </w:hyperlink>
          </w:p>
          <w:p w14:paraId="271A00DE" w14:textId="77777777" w:rsidR="00663B50" w:rsidRDefault="00663B50" w:rsidP="00663B5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8CCFA3" w14:textId="0F26A9B4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5806AFED" w14:textId="36A20B65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Steps to enroll, deadline info, tuition payments/waivers, adding and dropping classes, dealing with blocks on records.</w:t>
            </w:r>
          </w:p>
        </w:tc>
        <w:tc>
          <w:tcPr>
            <w:tcW w:w="2525" w:type="dxa"/>
          </w:tcPr>
          <w:p w14:paraId="1397FFED" w14:textId="7A83E00D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1E52AE94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7F14A371" w14:textId="591B95EC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Your Advisor</w:t>
            </w:r>
          </w:p>
        </w:tc>
        <w:tc>
          <w:tcPr>
            <w:tcW w:w="2340" w:type="dxa"/>
          </w:tcPr>
          <w:p w14:paraId="55CF18D7" w14:textId="21D8E3C8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>
                <w:rPr>
                  <w:rStyle w:val="Hyperlink"/>
                </w:rPr>
                <w:t>Home - Advising Center (highline.edu)</w:t>
              </w:r>
            </w:hyperlink>
          </w:p>
        </w:tc>
        <w:tc>
          <w:tcPr>
            <w:tcW w:w="2610" w:type="dxa"/>
          </w:tcPr>
          <w:p w14:paraId="04F8D470" w14:textId="785CE10B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Sign-up for orientation, </w:t>
            </w:r>
            <w:r>
              <w:t>drop-in</w:t>
            </w:r>
            <w:r>
              <w:t xml:space="preserve"> advising, new student info, </w:t>
            </w:r>
            <w:r>
              <w:t xml:space="preserve">and </w:t>
            </w:r>
            <w:r>
              <w:t>academic advising.</w:t>
            </w:r>
          </w:p>
        </w:tc>
        <w:tc>
          <w:tcPr>
            <w:tcW w:w="2525" w:type="dxa"/>
          </w:tcPr>
          <w:p w14:paraId="58FA887B" w14:textId="30374A6C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503CFD91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650019B6" w14:textId="303CFDCB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IT Help Desk</w:t>
            </w:r>
          </w:p>
        </w:tc>
        <w:tc>
          <w:tcPr>
            <w:tcW w:w="2340" w:type="dxa"/>
          </w:tcPr>
          <w:p w14:paraId="4FE752ED" w14:textId="2EE112A3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>
                <w:rPr>
                  <w:rStyle w:val="Hyperlink"/>
                </w:rPr>
                <w:t>Information Technology Services at Highline College</w:t>
              </w:r>
            </w:hyperlink>
          </w:p>
        </w:tc>
        <w:tc>
          <w:tcPr>
            <w:tcW w:w="2610" w:type="dxa"/>
          </w:tcPr>
          <w:p w14:paraId="786538F1" w14:textId="57A8B28C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support, student equipment loans, Free Office 365 instructions, Zoom/Microsoft tips, </w:t>
            </w:r>
            <w:r>
              <w:t>and student technology support</w:t>
            </w:r>
            <w:r>
              <w:t>.</w:t>
            </w:r>
          </w:p>
        </w:tc>
        <w:tc>
          <w:tcPr>
            <w:tcW w:w="2525" w:type="dxa"/>
          </w:tcPr>
          <w:p w14:paraId="5E467680" w14:textId="542EDE7C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30DC1C8C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4ED88130" w14:textId="054FE487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Accessibility Services/ Disability Services</w:t>
            </w:r>
          </w:p>
        </w:tc>
        <w:tc>
          <w:tcPr>
            <w:tcW w:w="2340" w:type="dxa"/>
          </w:tcPr>
          <w:p w14:paraId="62E0DC49" w14:textId="64FEC1C4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>
                <w:rPr>
                  <w:rStyle w:val="Hyperlink"/>
                </w:rPr>
                <w:t>Highline College Access Services for Students with Disabilities</w:t>
              </w:r>
            </w:hyperlink>
          </w:p>
        </w:tc>
        <w:tc>
          <w:tcPr>
            <w:tcW w:w="2610" w:type="dxa"/>
          </w:tcPr>
          <w:p w14:paraId="676FD228" w14:textId="1CBBC3A9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accommodation support, </w:t>
            </w:r>
            <w:r>
              <w:t>note-taking</w:t>
            </w:r>
            <w:r>
              <w:t xml:space="preserve"> assistance, testing accommodations, </w:t>
            </w:r>
            <w:r>
              <w:t xml:space="preserve">and </w:t>
            </w:r>
            <w:r>
              <w:t>identifying campus resources.</w:t>
            </w:r>
          </w:p>
        </w:tc>
        <w:tc>
          <w:tcPr>
            <w:tcW w:w="2525" w:type="dxa"/>
          </w:tcPr>
          <w:p w14:paraId="47DE291D" w14:textId="251A1F4E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0118216E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73FE6A1" w14:textId="5D6C3697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Residential Life/ Housing</w:t>
            </w:r>
          </w:p>
        </w:tc>
        <w:tc>
          <w:tcPr>
            <w:tcW w:w="2340" w:type="dxa"/>
          </w:tcPr>
          <w:p w14:paraId="397F51B5" w14:textId="1B771912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>
                <w:rPr>
                  <w:rStyle w:val="Hyperlink"/>
                </w:rPr>
                <w:t>Campus View Student Housing at Highline College | Affordable Rates</w:t>
              </w:r>
            </w:hyperlink>
          </w:p>
        </w:tc>
        <w:tc>
          <w:tcPr>
            <w:tcW w:w="2610" w:type="dxa"/>
          </w:tcPr>
          <w:p w14:paraId="646E4E77" w14:textId="578D5C75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Housing application, housing scholarship, campus resident portal sign-in, </w:t>
            </w:r>
            <w:r>
              <w:t xml:space="preserve">and </w:t>
            </w:r>
            <w:r>
              <w:t>student housing payments.</w:t>
            </w:r>
          </w:p>
        </w:tc>
        <w:tc>
          <w:tcPr>
            <w:tcW w:w="2525" w:type="dxa"/>
          </w:tcPr>
          <w:p w14:paraId="76C51088" w14:textId="762FA828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08C9543A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15C71B5B" w14:textId="37E34ADD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Bookstore</w:t>
            </w:r>
          </w:p>
        </w:tc>
        <w:tc>
          <w:tcPr>
            <w:tcW w:w="2340" w:type="dxa"/>
          </w:tcPr>
          <w:p w14:paraId="127133DA" w14:textId="25BBD854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>
                <w:rPr>
                  <w:rStyle w:val="Hyperlink"/>
                </w:rPr>
                <w:t>Highline Bookstore</w:t>
              </w:r>
            </w:hyperlink>
          </w:p>
        </w:tc>
        <w:tc>
          <w:tcPr>
            <w:tcW w:w="2610" w:type="dxa"/>
          </w:tcPr>
          <w:p w14:paraId="1BDEDD3F" w14:textId="052B14E4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Buy textbooks, school supplies, parking permits, and </w:t>
            </w:r>
            <w:r>
              <w:t>Highline</w:t>
            </w:r>
            <w:r>
              <w:t xml:space="preserve"> merchandise.</w:t>
            </w:r>
          </w:p>
        </w:tc>
        <w:tc>
          <w:tcPr>
            <w:tcW w:w="2525" w:type="dxa"/>
          </w:tcPr>
          <w:p w14:paraId="4FDA67B4" w14:textId="1D5308E9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1506065B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2EB0D930" w14:textId="386011F8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 xml:space="preserve">Library </w:t>
            </w:r>
          </w:p>
        </w:tc>
        <w:tc>
          <w:tcPr>
            <w:tcW w:w="2340" w:type="dxa"/>
          </w:tcPr>
          <w:p w14:paraId="5188CF0B" w14:textId="589E1EE0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>
                <w:rPr>
                  <w:rStyle w:val="Hyperlink"/>
                </w:rPr>
                <w:t>Home - Library Homepage - Highline College Library at Highline College</w:t>
              </w:r>
            </w:hyperlink>
          </w:p>
        </w:tc>
        <w:tc>
          <w:tcPr>
            <w:tcW w:w="2610" w:type="dxa"/>
          </w:tcPr>
          <w:p w14:paraId="087BB337" w14:textId="3833EF73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Borrowing books, computer access, copies</w:t>
            </w:r>
            <w:r>
              <w:t>,</w:t>
            </w:r>
            <w:r>
              <w:t xml:space="preserve"> and printing, study rooms, research support, </w:t>
            </w:r>
            <w:r>
              <w:t xml:space="preserve">and </w:t>
            </w:r>
            <w:r>
              <w:t>assistive technology.</w:t>
            </w:r>
          </w:p>
        </w:tc>
        <w:tc>
          <w:tcPr>
            <w:tcW w:w="2525" w:type="dxa"/>
          </w:tcPr>
          <w:p w14:paraId="0C96ECC5" w14:textId="15898839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7A4F75D1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01C1217" w14:textId="5F1FAAE4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 xml:space="preserve">Student Support Services </w:t>
            </w:r>
          </w:p>
        </w:tc>
        <w:tc>
          <w:tcPr>
            <w:tcW w:w="2340" w:type="dxa"/>
          </w:tcPr>
          <w:p w14:paraId="5CEBC9D0" w14:textId="77777777" w:rsidR="00663B50" w:rsidRDefault="00663B50" w:rsidP="00663B5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>
                <w:rPr>
                  <w:rStyle w:val="Hyperlink"/>
                </w:rPr>
                <w:t>Student Services at Highline College | Building 6, Des Moines, Wash.</w:t>
              </w:r>
            </w:hyperlink>
          </w:p>
          <w:p w14:paraId="04C2278C" w14:textId="77777777" w:rsidR="00663B50" w:rsidRDefault="00663B50" w:rsidP="00663B5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>
                <w:rPr>
                  <w:rStyle w:val="Hyperlink"/>
                </w:rPr>
                <w:t>Highline Support Center » Resource hub for our entire community</w:t>
              </w:r>
            </w:hyperlink>
          </w:p>
          <w:p w14:paraId="4FEE9C93" w14:textId="2303A2CE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>
                <w:rPr>
                  <w:rStyle w:val="Hyperlink"/>
                </w:rPr>
                <w:t xml:space="preserve">Home - </w:t>
              </w:r>
              <w:proofErr w:type="spellStart"/>
              <w:r>
                <w:rPr>
                  <w:rStyle w:val="Hyperlink"/>
                </w:rPr>
                <w:t>TRiO</w:t>
              </w:r>
              <w:proofErr w:type="spellEnd"/>
              <w:r>
                <w:rPr>
                  <w:rStyle w:val="Hyperlink"/>
                </w:rPr>
                <w:t xml:space="preserve"> (highline.edu)</w:t>
              </w:r>
            </w:hyperlink>
          </w:p>
        </w:tc>
        <w:tc>
          <w:tcPr>
            <w:tcW w:w="2610" w:type="dxa"/>
          </w:tcPr>
          <w:p w14:paraId="0FF9914B" w14:textId="7C82E56E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service support/guidance, transition support, student housing and retention, benefits hub (everyday financial tools), food access, emergency financial assistance.</w:t>
            </w:r>
          </w:p>
        </w:tc>
        <w:tc>
          <w:tcPr>
            <w:tcW w:w="2525" w:type="dxa"/>
          </w:tcPr>
          <w:p w14:paraId="74479C98" w14:textId="583BA150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0218C3A0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4FBF259" w14:textId="13A3B1A1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lastRenderedPageBreak/>
              <w:t>Health Center (if applicable)</w:t>
            </w:r>
          </w:p>
        </w:tc>
        <w:tc>
          <w:tcPr>
            <w:tcW w:w="2340" w:type="dxa"/>
          </w:tcPr>
          <w:p w14:paraId="446D8603" w14:textId="77777777" w:rsidR="00663B50" w:rsidRDefault="00663B50" w:rsidP="00663B5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>
                <w:rPr>
                  <w:rStyle w:val="Hyperlink"/>
                </w:rPr>
                <w:t>Highline College Counseling Center</w:t>
              </w:r>
            </w:hyperlink>
          </w:p>
          <w:p w14:paraId="508CF89A" w14:textId="7967208D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>
                <w:rPr>
                  <w:rStyle w:val="Hyperlink"/>
                </w:rPr>
                <w:t>Wellness Center » Highline College</w:t>
              </w:r>
            </w:hyperlink>
          </w:p>
        </w:tc>
        <w:tc>
          <w:tcPr>
            <w:tcW w:w="2610" w:type="dxa"/>
          </w:tcPr>
          <w:p w14:paraId="4B2A1598" w14:textId="1E00156B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Counseling services, classes and workshops, community resources, health and wellness support, </w:t>
            </w:r>
            <w:r>
              <w:t xml:space="preserve">and </w:t>
            </w:r>
            <w:r>
              <w:t>gym services.</w:t>
            </w:r>
          </w:p>
        </w:tc>
        <w:tc>
          <w:tcPr>
            <w:tcW w:w="2525" w:type="dxa"/>
          </w:tcPr>
          <w:p w14:paraId="288B4668" w14:textId="02A85328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53D2AD01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56FA2006" w14:textId="3CFF504C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Tutoring Center</w:t>
            </w:r>
          </w:p>
        </w:tc>
        <w:tc>
          <w:tcPr>
            <w:tcW w:w="2340" w:type="dxa"/>
          </w:tcPr>
          <w:p w14:paraId="54AB5D8C" w14:textId="2065D098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>
                <w:rPr>
                  <w:rStyle w:val="Hyperlink"/>
                </w:rPr>
                <w:t>Highline College Tutoring Center provides Academic Support</w:t>
              </w:r>
            </w:hyperlink>
          </w:p>
        </w:tc>
        <w:tc>
          <w:tcPr>
            <w:tcW w:w="2610" w:type="dxa"/>
          </w:tcPr>
          <w:p w14:paraId="4D3095C1" w14:textId="0A72891E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Tutoring and academic support. Free, both online and in-person. Online by appointment only.</w:t>
            </w:r>
          </w:p>
        </w:tc>
        <w:tc>
          <w:tcPr>
            <w:tcW w:w="2525" w:type="dxa"/>
          </w:tcPr>
          <w:p w14:paraId="5BEDFB68" w14:textId="0E8AD7E3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1154F36B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3E128B97" w14:textId="788B2787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Writing Center</w:t>
            </w:r>
          </w:p>
        </w:tc>
        <w:tc>
          <w:tcPr>
            <w:tcW w:w="2340" w:type="dxa"/>
          </w:tcPr>
          <w:p w14:paraId="6882083A" w14:textId="0D784C79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>
                <w:rPr>
                  <w:rStyle w:val="Hyperlink"/>
                </w:rPr>
                <w:t>Highline College Writing Center</w:t>
              </w:r>
            </w:hyperlink>
          </w:p>
        </w:tc>
        <w:tc>
          <w:tcPr>
            <w:tcW w:w="2610" w:type="dxa"/>
          </w:tcPr>
          <w:p w14:paraId="5F829A3F" w14:textId="223EECD3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 with writing. Strengthen writing skills through peer collaboration and mentorship. Online only – sign up to make an appointment via Zoom.</w:t>
            </w:r>
          </w:p>
        </w:tc>
        <w:tc>
          <w:tcPr>
            <w:tcW w:w="2525" w:type="dxa"/>
          </w:tcPr>
          <w:p w14:paraId="3064426C" w14:textId="7F88D556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50" w:rsidRPr="00680037" w14:paraId="7C6C5538" w14:textId="77777777" w:rsidTr="00663B5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</w:tcBorders>
          </w:tcPr>
          <w:p w14:paraId="08382FB3" w14:textId="7B4E0A65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Student Life Office</w:t>
            </w:r>
          </w:p>
        </w:tc>
        <w:tc>
          <w:tcPr>
            <w:tcW w:w="2340" w:type="dxa"/>
          </w:tcPr>
          <w:p w14:paraId="6E8A9A53" w14:textId="7BF1D0E1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>
                <w:rPr>
                  <w:rStyle w:val="Hyperlink"/>
                </w:rPr>
                <w:t>Get Involved with the Highline College Center for Leadership and Service</w:t>
              </w:r>
            </w:hyperlink>
          </w:p>
        </w:tc>
        <w:tc>
          <w:tcPr>
            <w:tcW w:w="2610" w:type="dxa"/>
          </w:tcPr>
          <w:p w14:paraId="564F5A1D" w14:textId="70E54420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government, clubs and organizations, Inter-Cultural Center, Center for Cultural and Inclusive Excellence, CONNECT Program.</w:t>
            </w:r>
          </w:p>
        </w:tc>
        <w:tc>
          <w:tcPr>
            <w:tcW w:w="2525" w:type="dxa"/>
          </w:tcPr>
          <w:p w14:paraId="3D40DD08" w14:textId="3F6D4C16" w:rsidR="00663B50" w:rsidRPr="00680037" w:rsidRDefault="00663B50" w:rsidP="00663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3B50" w:rsidRPr="00680037" w14:paraId="4DD5793E" w14:textId="77777777" w:rsidTr="00663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left w:val="none" w:sz="0" w:space="0" w:color="auto"/>
              <w:bottom w:val="none" w:sz="0" w:space="0" w:color="auto"/>
            </w:tcBorders>
          </w:tcPr>
          <w:p w14:paraId="1E1087E7" w14:textId="342785F0" w:rsidR="00663B50" w:rsidRPr="00663B50" w:rsidRDefault="00663B50" w:rsidP="00663B50">
            <w:pPr>
              <w:rPr>
                <w:color w:val="auto"/>
              </w:rPr>
            </w:pPr>
            <w:r w:rsidRPr="00663B50">
              <w:rPr>
                <w:color w:val="auto"/>
              </w:rPr>
              <w:t>Campus Security</w:t>
            </w:r>
          </w:p>
        </w:tc>
        <w:tc>
          <w:tcPr>
            <w:tcW w:w="2340" w:type="dxa"/>
          </w:tcPr>
          <w:p w14:paraId="7B3A7CD6" w14:textId="6B4A215A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>
                <w:rPr>
                  <w:rStyle w:val="Hyperlink"/>
                </w:rPr>
                <w:t>Contact Public Safety » Administrative Services (highline.edu)</w:t>
              </w:r>
            </w:hyperlink>
          </w:p>
        </w:tc>
        <w:tc>
          <w:tcPr>
            <w:tcW w:w="2610" w:type="dxa"/>
          </w:tcPr>
          <w:p w14:paraId="0DD4085E" w14:textId="04425B07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Emergency procedures, parking, forms, personal safety, emergency resources, sexual assault</w:t>
            </w:r>
            <w:r>
              <w:t>,</w:t>
            </w:r>
            <w:r>
              <w:t xml:space="preserve"> and policy prevention.</w:t>
            </w:r>
          </w:p>
        </w:tc>
        <w:tc>
          <w:tcPr>
            <w:tcW w:w="2525" w:type="dxa"/>
          </w:tcPr>
          <w:p w14:paraId="1A51C3E9" w14:textId="5F0CCDF8" w:rsidR="00663B50" w:rsidRPr="00680037" w:rsidRDefault="00663B50" w:rsidP="00663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0C79AF" w14:textId="2C542D1F" w:rsidR="004F5511" w:rsidRPr="00B909FF" w:rsidRDefault="004F5511" w:rsidP="0037403A">
      <w:pPr>
        <w:rPr>
          <w:rFonts w:ascii="Tw Cen MT" w:hAnsi="Tw Cen MT"/>
        </w:rPr>
      </w:pPr>
    </w:p>
    <w:sectPr w:rsidR="004F5511" w:rsidRPr="00B909FF" w:rsidSect="0037403A">
      <w:footerReference w:type="default" r:id="rId29"/>
      <w:pgSz w:w="12240" w:h="15840"/>
      <w:pgMar w:top="90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2D2F" w14:textId="77777777" w:rsidR="0082372B" w:rsidRDefault="0082372B" w:rsidP="0082372B">
      <w:pPr>
        <w:spacing w:after="0" w:line="240" w:lineRule="auto"/>
      </w:pPr>
      <w:r>
        <w:separator/>
      </w:r>
    </w:p>
  </w:endnote>
  <w:endnote w:type="continuationSeparator" w:id="0">
    <w:p w14:paraId="7C66C5E3" w14:textId="77777777" w:rsidR="0082372B" w:rsidRDefault="0082372B" w:rsidP="008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25F" w14:textId="3991001F" w:rsidR="0082372B" w:rsidRDefault="0082372B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5D60" w14:textId="77777777" w:rsidR="0082372B" w:rsidRDefault="0082372B" w:rsidP="0082372B">
      <w:pPr>
        <w:spacing w:after="0" w:line="240" w:lineRule="auto"/>
      </w:pPr>
      <w:r>
        <w:separator/>
      </w:r>
    </w:p>
  </w:footnote>
  <w:footnote w:type="continuationSeparator" w:id="0">
    <w:p w14:paraId="3E889428" w14:textId="77777777" w:rsidR="0082372B" w:rsidRDefault="0082372B" w:rsidP="0082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EEE"/>
    <w:multiLevelType w:val="hybridMultilevel"/>
    <w:tmpl w:val="1690ED00"/>
    <w:lvl w:ilvl="0" w:tplc="6A0E0E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5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11"/>
    <w:rsid w:val="00064390"/>
    <w:rsid w:val="00086F4F"/>
    <w:rsid w:val="001324B6"/>
    <w:rsid w:val="00144636"/>
    <w:rsid w:val="0020201F"/>
    <w:rsid w:val="00294CD3"/>
    <w:rsid w:val="002A1274"/>
    <w:rsid w:val="002B1851"/>
    <w:rsid w:val="002E3FC4"/>
    <w:rsid w:val="002F0D45"/>
    <w:rsid w:val="00324146"/>
    <w:rsid w:val="00350362"/>
    <w:rsid w:val="0037403A"/>
    <w:rsid w:val="004F5511"/>
    <w:rsid w:val="00515682"/>
    <w:rsid w:val="00555ED7"/>
    <w:rsid w:val="005811E1"/>
    <w:rsid w:val="0065381C"/>
    <w:rsid w:val="006614DE"/>
    <w:rsid w:val="00663B50"/>
    <w:rsid w:val="00680037"/>
    <w:rsid w:val="006C7525"/>
    <w:rsid w:val="006E00CF"/>
    <w:rsid w:val="00705322"/>
    <w:rsid w:val="00717F5D"/>
    <w:rsid w:val="00742F70"/>
    <w:rsid w:val="00767FD6"/>
    <w:rsid w:val="0082207B"/>
    <w:rsid w:val="0082372B"/>
    <w:rsid w:val="00877385"/>
    <w:rsid w:val="008D250C"/>
    <w:rsid w:val="009560A2"/>
    <w:rsid w:val="009659C3"/>
    <w:rsid w:val="009C33F5"/>
    <w:rsid w:val="009C5080"/>
    <w:rsid w:val="009D6C1D"/>
    <w:rsid w:val="009E2F78"/>
    <w:rsid w:val="00A007BA"/>
    <w:rsid w:val="00A04FC3"/>
    <w:rsid w:val="00A23A7D"/>
    <w:rsid w:val="00A651C7"/>
    <w:rsid w:val="00A818E5"/>
    <w:rsid w:val="00A96E1E"/>
    <w:rsid w:val="00B044CF"/>
    <w:rsid w:val="00B60578"/>
    <w:rsid w:val="00B67F91"/>
    <w:rsid w:val="00B909FF"/>
    <w:rsid w:val="00BA61F6"/>
    <w:rsid w:val="00BE59F5"/>
    <w:rsid w:val="00C346D5"/>
    <w:rsid w:val="00C40E62"/>
    <w:rsid w:val="00CD2D81"/>
    <w:rsid w:val="00E104CB"/>
    <w:rsid w:val="00E51A69"/>
    <w:rsid w:val="00EC7D7A"/>
    <w:rsid w:val="00F30672"/>
    <w:rsid w:val="00F93CC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08B9"/>
  <w15:docId w15:val="{5631C48A-BA2C-AE44-8CCF-BB5D1A8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F"/>
  </w:style>
  <w:style w:type="paragraph" w:styleId="Heading1">
    <w:name w:val="heading 1"/>
    <w:basedOn w:val="Normal"/>
    <w:next w:val="Normal"/>
    <w:link w:val="Heading1Char"/>
    <w:uiPriority w:val="9"/>
    <w:qFormat/>
    <w:rsid w:val="00B909FF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9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0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46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F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909FF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B909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909FF"/>
    <w:rPr>
      <w:b/>
      <w:bCs/>
    </w:rPr>
  </w:style>
  <w:style w:type="character" w:styleId="Emphasis">
    <w:name w:val="Emphasis"/>
    <w:basedOn w:val="DefaultParagraphFont"/>
    <w:uiPriority w:val="20"/>
    <w:qFormat/>
    <w:rsid w:val="00B909FF"/>
    <w:rPr>
      <w:i/>
      <w:iCs/>
    </w:rPr>
  </w:style>
  <w:style w:type="paragraph" w:styleId="NoSpacing">
    <w:name w:val="No Spacing"/>
    <w:uiPriority w:val="1"/>
    <w:qFormat/>
    <w:rsid w:val="00B909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9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09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FF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09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09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09F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909F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909F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FF"/>
    <w:pPr>
      <w:outlineLvl w:val="9"/>
    </w:pPr>
  </w:style>
  <w:style w:type="table" w:styleId="TableGrid">
    <w:name w:val="Table Grid"/>
    <w:basedOn w:val="TableNormal"/>
    <w:uiPriority w:val="39"/>
    <w:rsid w:val="00B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2B"/>
  </w:style>
  <w:style w:type="paragraph" w:styleId="Footer">
    <w:name w:val="footer"/>
    <w:basedOn w:val="Normal"/>
    <w:link w:val="Foot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istration.highline.edu/registration/tuition-waivers/" TargetMode="External"/><Relationship Id="rId18" Type="http://schemas.openxmlformats.org/officeDocument/2006/relationships/hyperlink" Target="https://highlinebookstore.com/home" TargetMode="External"/><Relationship Id="rId26" Type="http://schemas.openxmlformats.org/officeDocument/2006/relationships/hyperlink" Target="https://writingcenter.highline.ed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pportcenter.highline.ed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gistration.highline.edu/registration/tuition-payment-options/" TargetMode="External"/><Relationship Id="rId17" Type="http://schemas.openxmlformats.org/officeDocument/2006/relationships/hyperlink" Target="https://www.highline.edu/campusview/" TargetMode="External"/><Relationship Id="rId25" Type="http://schemas.openxmlformats.org/officeDocument/2006/relationships/hyperlink" Target="https://tutoring.highline.ed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cess.highline.edu/" TargetMode="External"/><Relationship Id="rId20" Type="http://schemas.openxmlformats.org/officeDocument/2006/relationships/hyperlink" Target="https://studentservices.highline.ed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ialaid.highline.edu/" TargetMode="External"/><Relationship Id="rId24" Type="http://schemas.openxmlformats.org/officeDocument/2006/relationships/hyperlink" Target="https://www.highline.edu/campus-guide/wellness-cent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s.highline.edu/" TargetMode="External"/><Relationship Id="rId23" Type="http://schemas.openxmlformats.org/officeDocument/2006/relationships/hyperlink" Target="https://counseling.highline.edu/" TargetMode="External"/><Relationship Id="rId28" Type="http://schemas.openxmlformats.org/officeDocument/2006/relationships/hyperlink" Target="https://adminservices.highline.edu/public-safety/contact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highline.edu/hom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vising.highline.edu/" TargetMode="External"/><Relationship Id="rId22" Type="http://schemas.openxmlformats.org/officeDocument/2006/relationships/hyperlink" Target="https://trio.highline.edu/" TargetMode="External"/><Relationship Id="rId27" Type="http://schemas.openxmlformats.org/officeDocument/2006/relationships/hyperlink" Target="https://cls.highline.edu/get-involved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AB6603BF-4DFA-4C26-9AC2-9799B9608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C5AD-2D71-4BEC-86D5-458CCB36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0121B-8EB0-4CDA-A068-A7293C599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F2AE4-D086-4D3A-9B90-03686B0EA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3624</Characters>
  <Application>Microsoft Office Word</Application>
  <DocSecurity>0</DocSecurity>
  <Lines>278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Kipton Solmonson</dc:creator>
  <cp:lastModifiedBy>Kelly, Beth (WSAC)</cp:lastModifiedBy>
  <cp:revision>2</cp:revision>
  <dcterms:created xsi:type="dcterms:W3CDTF">2023-05-08T23:53:00Z</dcterms:created>
  <dcterms:modified xsi:type="dcterms:W3CDTF">2023-05-08T23:53:00Z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GrammarlyDocumentId">
    <vt:lpwstr>b5ef7ca162551cd2c365b1d00e8fb5b155c02e55d7efe52106acc0334905c2b3</vt:lpwstr>
  </property>
</Properties>
</file>